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67D" w:rsidRPr="005A6041" w:rsidRDefault="0075567D" w:rsidP="0075567D">
      <w:pPr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Понятие и виды факторов, оказывающих влияние на развитие личности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Фактор – причина, движущая сила процесса или явления.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Факторы, оказывающие влияние на развитие личности человека принято подразделять на: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Биологические - наследственность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Социальные – среда и воспитание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Внутренние – личная активность человека, которая порождается интересами, противоречиями и иными мотивами, направленным на самовоспитание и деятельность в обществе.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Внешние – к ним относятся социальная и природная среда, то есть понимается как воспитание в широком смысле. Таким образом, на развитие личности оказывает влияние совокупность разнообразных факторов, каждый из которых индивидуален по своему содержанию.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Биологический фактор: наследственность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Наследственность – биологическое свойство организма передавать от родителей к детям определенные особенности и качества. Основными носителями наследственности являются гены. Именно наследственность обуславливает то общее, что делает человека человеком, и в тоже время отличает людей между собой.</w:t>
      </w:r>
      <w:r w:rsidRPr="005A604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По наследству могут передаваться: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Видовые признаки человека, как представителя своего рода;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Физические особенности свойственные человеку в зависимости от расы, пола, национальности и т.д.;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Физиологические особенности (обмен веществ, артериальное давление, резус-фактор и т.д.);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Строение нервной системы и ее особенности;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Аномалии организма;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Предрасположенность к ряду заболеваний, имеющих наследственный характер.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Наследственность необходимо отличать от врожденных особенностей человека, которые связаны с изменениями генотипа, произошедшего в результате неблагоприятных жизненных условий.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Одним из важнейших вопросов, касающихся развития личности является вопрос наследственности готовых способностей к определенному виду деятельности или же наследуются только задатки. То есть, что наследуется способности или задатки? В настоящее время установлено, что наследуются только задатки.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Задатки – анатомо-физиологические особенности организма человека, которые являются предпосылками развития у него способностей.</w:t>
      </w:r>
      <w:r w:rsidRPr="005A604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По своей сути, задатки обеспечивают предрасположенность к занятию той или иной деятельностью.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Принято различать два вида задатков: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Общечеловеческие – присущи конкретно человеческому виду (строение мозга, нервной системы и т.д.).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Индивидуальные – присущи определенному человеку (умственная работоспособность, строение анализаторов, коры головного мозга, отдельных органов и т.д.)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Способности – это индивидуальные особенности личности человека, которые являются субъективными условиями успешности осуществления различных видов деятельности.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>Способности отражаются быстротой, глубиной и прочностью овладения определенными приемами и способами деятельности.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Высший уровень развития способностей – это гениальность и талант.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Способности являются прижизненными образованиями, которые формируются на протяжении всей жизнедеятельности человека. Необходимо понимать, что наследуются только задатки, которые человек уже в процессе воспитания и обучения развивает или нет.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Таким образом, задатки являются индивидуально-природной основной способностей, однако они недостаточны для полноценного развития способностей. Необходимо присутствие соответствующих внешних условий и адекватной самостоятельной деятельности. Неразвитость определенных способностей, не говорит о том, что у личности нет для этого задатков, это может говорить о том, что </w:t>
      </w:r>
      <w:proofErr w:type="gramStart"/>
      <w:r w:rsidRPr="005A6041">
        <w:rPr>
          <w:rFonts w:ascii="Times New Roman" w:hAnsi="Times New Roman" w:cs="Times New Roman"/>
          <w:color w:val="333333"/>
          <w:sz w:val="24"/>
          <w:szCs w:val="24"/>
        </w:rPr>
        <w:t>не достаточно</w:t>
      </w:r>
      <w:proofErr w:type="gramEnd"/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 было направлено сил и стараний на их развитие.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В настоящее время основное внимание со стороны современной педагогики, направлено на выявление у человека, в первую очередь, специальных задатков.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Специальные задатки – задатки к конкретному виду деятельности. В качестве специальных задатков можно назвать музыкальные, художественные, лингвистические, спортивные и т.д.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В процессе исследования специальных задатков, было установлено, что люди, которые ими обладают, достигают высоких результатов и продвигаются быстрыми темпами в определенных видах деятельности. Специальные задатки могут проявляться у человека, как в детстве, так и во взрослом возрасте, важным фактором их проявления является создание необходимых условий. Таким образом, специальные задатки наследуются из поколения в поколение. Примером тому могут быть семьи музыкантов, актеров, художников и т.п.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Социальные факторы: среда и воспитание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Среда – окружающая человека действительность, в условиях которой происходит его становление и развитие.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Природная среда оказывает опосредованное влияние на развитие человека (разрушительное или социальное) через климат, радиационный фон, стихийные бедствия и т. д.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Социальная среда делится на макросреду и микросреду. Под макросредой понимается все общество в целом, социальная и государственная система, экономические, политические, идеологические, морально-правовые условия жизни. Микросреда - это непосредственное окружение человека (семья, студенческая группа, сотрудники на работе и т.д.).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В основном на человека непосредственно влияет микросреда, так как человек находится в ней намного чаще, и она значительно ближе к его личности. Социальная среда является важным фактором развития человека. Поскольку только в обществе он может быть сформирован как личность.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Воспитание – это целенаправленный процесс передачи опыта подрастающему поколению. Процесс воспитания </w:t>
      </w:r>
      <w:proofErr w:type="gramStart"/>
      <w:r w:rsidRPr="005A6041">
        <w:rPr>
          <w:rFonts w:ascii="Times New Roman" w:hAnsi="Times New Roman" w:cs="Times New Roman"/>
          <w:color w:val="333333"/>
          <w:sz w:val="24"/>
          <w:szCs w:val="24"/>
        </w:rPr>
        <w:t>может быть</w:t>
      </w:r>
      <w:proofErr w:type="gramEnd"/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 как специально организованным (в рамках образовательных учреждений и организаций), так и стихийным в процессе жизнедеятельности человека.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Воспитание является одним из важнейших факторов развития личности. Воспитывая сфокусированный процесс, он может регулировать наследственность и микросреду. </w:t>
      </w:r>
    </w:p>
    <w:p w:rsidR="0075567D" w:rsidRPr="005A6041" w:rsidRDefault="0075567D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Обучение осуществляется через учебные заведения. Личность ученика и его развитие является целью и результатом работы педагога. Его работа направлена на выявление способностей и талантов, </w:t>
      </w:r>
      <w:r w:rsidRPr="005A6041">
        <w:rPr>
          <w:rFonts w:ascii="Times New Roman" w:hAnsi="Times New Roman" w:cs="Times New Roman"/>
          <w:color w:val="333333"/>
          <w:sz w:val="24"/>
          <w:szCs w:val="24"/>
        </w:rPr>
        <w:lastRenderedPageBreak/>
        <w:t>развитие в соответствии с индивидуальными особенностями ученика, его способностями и задатками. Воспитание и обучение эффективны только тогда, когда они опережают развитие.</w:t>
      </w:r>
      <w:r w:rsidRPr="005A604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E50424" w:rsidRPr="005A6041" w:rsidRDefault="0075567D">
      <w:pPr>
        <w:rPr>
          <w:rFonts w:ascii="Times New Roman" w:hAnsi="Times New Roman" w:cs="Times New Roman"/>
          <w:sz w:val="24"/>
          <w:szCs w:val="24"/>
        </w:rPr>
      </w:pPr>
      <w:r w:rsidRPr="005A6041">
        <w:rPr>
          <w:rFonts w:ascii="Times New Roman" w:hAnsi="Times New Roman" w:cs="Times New Roman"/>
          <w:color w:val="333333"/>
          <w:sz w:val="24"/>
          <w:szCs w:val="24"/>
        </w:rPr>
        <w:t xml:space="preserve">Информационный источник: </w:t>
      </w:r>
      <w:proofErr w:type="gramStart"/>
      <w:r w:rsidRPr="005A6041">
        <w:rPr>
          <w:rFonts w:ascii="Times New Roman" w:hAnsi="Times New Roman" w:cs="Times New Roman"/>
          <w:color w:val="333333"/>
          <w:sz w:val="24"/>
          <w:szCs w:val="24"/>
        </w:rPr>
        <w:t>https://spravochnick.ru</w:t>
      </w:r>
      <w:bookmarkStart w:id="0" w:name="_GoBack"/>
      <w:bookmarkEnd w:id="0"/>
      <w:proofErr w:type="gramEnd"/>
    </w:p>
    <w:sectPr w:rsidR="00E50424" w:rsidRPr="005A6041" w:rsidSect="00642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91"/>
    <w:rsid w:val="00020DB0"/>
    <w:rsid w:val="005A6041"/>
    <w:rsid w:val="006429B1"/>
    <w:rsid w:val="0075567D"/>
    <w:rsid w:val="00DF5D91"/>
    <w:rsid w:val="00E5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9E21"/>
  <w15:chartTrackingRefBased/>
  <w15:docId w15:val="{F6025E9B-CD51-49C2-AA41-A9F0DB0F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2020-09-21T06:40:00Z</dcterms:created>
  <dcterms:modified xsi:type="dcterms:W3CDTF">2020-10-08T09:27:00Z</dcterms:modified>
</cp:coreProperties>
</file>